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04061" w14:textId="448E134C" w:rsidR="3A30A943" w:rsidRPr="008D3D34" w:rsidRDefault="3A30A943" w:rsidP="4CA38C55">
      <w:pPr>
        <w:spacing w:line="259" w:lineRule="auto"/>
        <w:rPr>
          <w:rFonts w:ascii="Lexend" w:hAnsi="Lexend"/>
          <w:sz w:val="20"/>
          <w:szCs w:val="20"/>
        </w:rPr>
      </w:pPr>
      <w:r w:rsidRPr="008D3D34">
        <w:rPr>
          <w:rFonts w:ascii="Lexend" w:hAnsi="Lexend"/>
          <w:sz w:val="20"/>
          <w:szCs w:val="20"/>
        </w:rPr>
        <w:t xml:space="preserve">September </w:t>
      </w:r>
      <w:r w:rsidR="00457D44">
        <w:rPr>
          <w:rFonts w:ascii="Lexend" w:hAnsi="Lexend"/>
          <w:sz w:val="20"/>
          <w:szCs w:val="20"/>
        </w:rPr>
        <w:t>29</w:t>
      </w:r>
      <w:r w:rsidRPr="008D3D34">
        <w:rPr>
          <w:rFonts w:ascii="Lexend" w:hAnsi="Lexend"/>
          <w:sz w:val="20"/>
          <w:szCs w:val="20"/>
        </w:rPr>
        <w:t>, 202</w:t>
      </w:r>
      <w:r w:rsidR="00B24298" w:rsidRPr="008D3D34">
        <w:rPr>
          <w:rFonts w:ascii="Lexend" w:hAnsi="Lexend"/>
          <w:sz w:val="20"/>
          <w:szCs w:val="20"/>
        </w:rPr>
        <w:t>6</w:t>
      </w:r>
    </w:p>
    <w:p w14:paraId="76EF8B9F" w14:textId="6B35C33E" w:rsidR="40E3D4CE" w:rsidRPr="008D3D34" w:rsidRDefault="40E3D4CE" w:rsidP="4CA38C55">
      <w:pPr>
        <w:rPr>
          <w:rFonts w:ascii="Lexend" w:hAnsi="Lexend"/>
          <w:sz w:val="20"/>
          <w:szCs w:val="20"/>
        </w:rPr>
      </w:pPr>
    </w:p>
    <w:p w14:paraId="15D4AF74" w14:textId="0EFD9F88" w:rsidR="129BD5A5" w:rsidRPr="008D3D34" w:rsidRDefault="129BD5A5" w:rsidP="40E3D4CE">
      <w:pPr>
        <w:rPr>
          <w:rFonts w:ascii="Lexend" w:hAnsi="Lexend"/>
          <w:sz w:val="20"/>
          <w:szCs w:val="20"/>
        </w:rPr>
      </w:pPr>
      <w:r w:rsidRPr="008D3D34">
        <w:rPr>
          <w:rFonts w:ascii="Lexend" w:hAnsi="Lexend"/>
          <w:sz w:val="20"/>
          <w:szCs w:val="20"/>
        </w:rPr>
        <w:t>Dear Families and Caregivers,</w:t>
      </w:r>
    </w:p>
    <w:p w14:paraId="48BDB1AF" w14:textId="77777777" w:rsidR="003064A8" w:rsidRDefault="003064A8" w:rsidP="40E3D4CE">
      <w:pPr>
        <w:rPr>
          <w:rFonts w:ascii="Lexend" w:hAnsi="Lexend"/>
          <w:sz w:val="20"/>
          <w:szCs w:val="20"/>
        </w:rPr>
      </w:pPr>
    </w:p>
    <w:p w14:paraId="1348CF24" w14:textId="13694661" w:rsidR="008C4CF2" w:rsidRPr="008D3D34" w:rsidRDefault="129BD5A5" w:rsidP="40E3D4CE">
      <w:pPr>
        <w:rPr>
          <w:rFonts w:ascii="Lexend" w:hAnsi="Lexend"/>
          <w:sz w:val="20"/>
          <w:szCs w:val="20"/>
        </w:rPr>
      </w:pPr>
      <w:r w:rsidRPr="008D3D34">
        <w:rPr>
          <w:rFonts w:ascii="Lexend" w:hAnsi="Lexend"/>
          <w:sz w:val="20"/>
          <w:szCs w:val="20"/>
        </w:rPr>
        <w:t xml:space="preserve">Beginning </w:t>
      </w:r>
      <w:r w:rsidRPr="008D3D34">
        <w:rPr>
          <w:rFonts w:ascii="Lexend" w:hAnsi="Lexend"/>
          <w:b/>
          <w:bCs/>
          <w:sz w:val="20"/>
          <w:szCs w:val="20"/>
        </w:rPr>
        <w:t>October 1, 2025</w:t>
      </w:r>
      <w:r w:rsidRPr="008D3D34">
        <w:rPr>
          <w:rFonts w:ascii="Lexend" w:hAnsi="Lexend"/>
          <w:sz w:val="20"/>
          <w:szCs w:val="20"/>
        </w:rPr>
        <w:t>, Michigan</w:t>
      </w:r>
      <w:r w:rsidR="008C4CF2" w:rsidRPr="008D3D34">
        <w:rPr>
          <w:rFonts w:ascii="Lexend" w:hAnsi="Lexend"/>
          <w:sz w:val="20"/>
          <w:szCs w:val="20"/>
        </w:rPr>
        <w:t xml:space="preserve"> law require</w:t>
      </w:r>
      <w:r w:rsidR="0095038F" w:rsidRPr="008D3D34">
        <w:rPr>
          <w:rFonts w:ascii="Lexend" w:hAnsi="Lexend"/>
          <w:sz w:val="20"/>
          <w:szCs w:val="20"/>
        </w:rPr>
        <w:t>d</w:t>
      </w:r>
      <w:r w:rsidR="008C4CF2" w:rsidRPr="008D3D34">
        <w:rPr>
          <w:rFonts w:ascii="Lexend" w:hAnsi="Lexend"/>
          <w:sz w:val="20"/>
          <w:szCs w:val="20"/>
        </w:rPr>
        <w:t xml:space="preserve"> school district</w:t>
      </w:r>
      <w:r w:rsidR="00AD7F44" w:rsidRPr="008D3D34">
        <w:rPr>
          <w:rFonts w:ascii="Lexend" w:hAnsi="Lexend"/>
          <w:sz w:val="20"/>
          <w:szCs w:val="20"/>
        </w:rPr>
        <w:t xml:space="preserve">s, charter schools, and Intermediate School Districts to distribute </w:t>
      </w:r>
      <w:r w:rsidR="000F4F21" w:rsidRPr="008D3D34">
        <w:rPr>
          <w:rFonts w:ascii="Lexend" w:hAnsi="Lexend"/>
          <w:sz w:val="20"/>
          <w:szCs w:val="20"/>
        </w:rPr>
        <w:t>safe</w:t>
      </w:r>
      <w:r w:rsidR="008A65E4" w:rsidRPr="008D3D34">
        <w:rPr>
          <w:rFonts w:ascii="Lexend" w:hAnsi="Lexend"/>
          <w:sz w:val="20"/>
          <w:szCs w:val="20"/>
        </w:rPr>
        <w:t xml:space="preserve"> storage informational notice</w:t>
      </w:r>
      <w:r w:rsidR="000F4F21" w:rsidRPr="008D3D34">
        <w:rPr>
          <w:rFonts w:ascii="Lexend" w:hAnsi="Lexend"/>
          <w:sz w:val="20"/>
          <w:szCs w:val="20"/>
        </w:rPr>
        <w:t>s annually</w:t>
      </w:r>
      <w:r w:rsidR="00930D8E" w:rsidRPr="008D3D34">
        <w:rPr>
          <w:rFonts w:ascii="Lexend" w:hAnsi="Lexend"/>
          <w:sz w:val="20"/>
          <w:szCs w:val="20"/>
        </w:rPr>
        <w:t>, developed by the Department of Health and Human Services</w:t>
      </w:r>
      <w:r w:rsidR="00DF16EB" w:rsidRPr="008D3D34">
        <w:rPr>
          <w:rFonts w:ascii="Lexend" w:hAnsi="Lexend"/>
          <w:sz w:val="20"/>
          <w:szCs w:val="20"/>
        </w:rPr>
        <w:t xml:space="preserve">, to </w:t>
      </w:r>
      <w:r w:rsidR="00606963" w:rsidRPr="008D3D34">
        <w:rPr>
          <w:rFonts w:ascii="Lexend" w:hAnsi="Lexend"/>
          <w:sz w:val="20"/>
          <w:szCs w:val="20"/>
        </w:rPr>
        <w:t xml:space="preserve">the parent(s) or legal guardian(s) of every student. </w:t>
      </w:r>
      <w:r w:rsidR="00B11A6C" w:rsidRPr="008D3D34">
        <w:rPr>
          <w:rFonts w:ascii="Lexend" w:hAnsi="Lexend"/>
          <w:sz w:val="20"/>
          <w:szCs w:val="20"/>
        </w:rPr>
        <w:t>This requirement is</w:t>
      </w:r>
      <w:r w:rsidR="00B67005" w:rsidRPr="008D3D34">
        <w:rPr>
          <w:rFonts w:ascii="Lexend" w:hAnsi="Lexend"/>
          <w:sz w:val="20"/>
          <w:szCs w:val="20"/>
        </w:rPr>
        <w:t xml:space="preserve"> now law and</w:t>
      </w:r>
      <w:r w:rsidR="001A1F6D" w:rsidRPr="008D3D34">
        <w:rPr>
          <w:rFonts w:ascii="Lexend" w:hAnsi="Lexend"/>
          <w:sz w:val="20"/>
          <w:szCs w:val="20"/>
        </w:rPr>
        <w:t xml:space="preserve"> is</w:t>
      </w:r>
      <w:r w:rsidR="00B11A6C" w:rsidRPr="008D3D34">
        <w:rPr>
          <w:rFonts w:ascii="Lexend" w:hAnsi="Lexend"/>
          <w:sz w:val="20"/>
          <w:szCs w:val="20"/>
        </w:rPr>
        <w:t xml:space="preserve"> part of the </w:t>
      </w:r>
      <w:r w:rsidR="00B11A6C" w:rsidRPr="008D3D34">
        <w:rPr>
          <w:rFonts w:ascii="Lexend" w:hAnsi="Lexend"/>
          <w:i/>
          <w:iCs/>
          <w:sz w:val="20"/>
          <w:szCs w:val="20"/>
        </w:rPr>
        <w:t>Safe Homes, Safe Schools</w:t>
      </w:r>
      <w:r w:rsidR="00B11A6C" w:rsidRPr="008D3D34">
        <w:rPr>
          <w:rFonts w:ascii="Lexend" w:hAnsi="Lexend"/>
          <w:sz w:val="20"/>
          <w:szCs w:val="20"/>
        </w:rPr>
        <w:t xml:space="preserve"> legislation and is aimed at raising awareness and preven</w:t>
      </w:r>
      <w:r w:rsidR="00D03DAE" w:rsidRPr="008D3D34">
        <w:rPr>
          <w:rFonts w:ascii="Lexend" w:hAnsi="Lexend"/>
          <w:sz w:val="20"/>
          <w:szCs w:val="20"/>
        </w:rPr>
        <w:t xml:space="preserve">ting unintentional firearm injuries. </w:t>
      </w:r>
      <w:r w:rsidR="008A65E4" w:rsidRPr="008D3D34">
        <w:rPr>
          <w:rFonts w:ascii="Lexend" w:hAnsi="Lexend"/>
          <w:sz w:val="20"/>
          <w:szCs w:val="20"/>
        </w:rPr>
        <w:t xml:space="preserve"> </w:t>
      </w:r>
    </w:p>
    <w:p w14:paraId="58BC2CE3" w14:textId="598F5EB9" w:rsidR="40E3D4CE" w:rsidRPr="008D3D34" w:rsidRDefault="40E3D4CE" w:rsidP="40E3D4CE">
      <w:pPr>
        <w:rPr>
          <w:rFonts w:ascii="Lexend" w:hAnsi="Lexend"/>
          <w:sz w:val="20"/>
          <w:szCs w:val="20"/>
        </w:rPr>
      </w:pPr>
    </w:p>
    <w:p w14:paraId="17607277" w14:textId="7E6A3144" w:rsidR="70A003F1" w:rsidRPr="008D3D34" w:rsidRDefault="70A003F1" w:rsidP="40E3D4CE">
      <w:pPr>
        <w:rPr>
          <w:rFonts w:ascii="Lexend" w:hAnsi="Lexend"/>
          <w:sz w:val="20"/>
          <w:szCs w:val="20"/>
        </w:rPr>
      </w:pPr>
      <w:r w:rsidRPr="008D3D34">
        <w:rPr>
          <w:rFonts w:ascii="Lexend" w:hAnsi="Lexend"/>
          <w:sz w:val="20"/>
          <w:szCs w:val="20"/>
        </w:rPr>
        <w:t>As part of our responsibility under state law, we are sharing the following resources to help you understand what the law requires and how to comply:</w:t>
      </w:r>
    </w:p>
    <w:p w14:paraId="6514BD3A" w14:textId="740B3F14" w:rsidR="40E3D4CE" w:rsidRPr="008D3D34" w:rsidRDefault="40E3D4CE" w:rsidP="40E3D4CE">
      <w:pPr>
        <w:rPr>
          <w:rFonts w:ascii="Lexend" w:hAnsi="Lexend"/>
          <w:sz w:val="20"/>
          <w:szCs w:val="20"/>
        </w:rPr>
      </w:pPr>
    </w:p>
    <w:p w14:paraId="1553B93A" w14:textId="5A955DA4" w:rsidR="70A003F1" w:rsidRPr="008D3D34" w:rsidRDefault="70A003F1" w:rsidP="40E3D4CE">
      <w:pPr>
        <w:rPr>
          <w:rFonts w:ascii="Lexend" w:hAnsi="Lexend"/>
          <w:b/>
          <w:bCs/>
          <w:sz w:val="20"/>
          <w:szCs w:val="20"/>
        </w:rPr>
      </w:pPr>
      <w:r w:rsidRPr="008D3D34">
        <w:rPr>
          <w:rFonts w:ascii="Lexend" w:hAnsi="Lexend"/>
          <w:b/>
          <w:bCs/>
          <w:sz w:val="20"/>
          <w:szCs w:val="20"/>
        </w:rPr>
        <w:t>Resources</w:t>
      </w:r>
    </w:p>
    <w:p w14:paraId="19CA210D" w14:textId="6245B141" w:rsidR="70A003F1" w:rsidRPr="008D3D34" w:rsidRDefault="70A003F1" w:rsidP="40E3D4CE">
      <w:pPr>
        <w:pStyle w:val="ListParagraph"/>
        <w:numPr>
          <w:ilvl w:val="0"/>
          <w:numId w:val="1"/>
        </w:numPr>
        <w:rPr>
          <w:rFonts w:ascii="Lexend" w:hAnsi="Lexend"/>
          <w:sz w:val="20"/>
          <w:szCs w:val="20"/>
        </w:rPr>
      </w:pPr>
      <w:hyperlink r:id="rId7">
        <w:r w:rsidRPr="008D3D34">
          <w:rPr>
            <w:rStyle w:val="Hyperlink"/>
            <w:rFonts w:ascii="Lexend" w:hAnsi="Lexend"/>
            <w:sz w:val="20"/>
            <w:szCs w:val="20"/>
          </w:rPr>
          <w:t>What is the Secure Storage Law in Michigan</w:t>
        </w:r>
      </w:hyperlink>
    </w:p>
    <w:p w14:paraId="05D1CDB1" w14:textId="48BCB5DA" w:rsidR="70A003F1" w:rsidRPr="008D3D34" w:rsidRDefault="70A003F1" w:rsidP="40E3D4CE">
      <w:pPr>
        <w:pStyle w:val="ListParagraph"/>
        <w:numPr>
          <w:ilvl w:val="0"/>
          <w:numId w:val="1"/>
        </w:numPr>
        <w:rPr>
          <w:rFonts w:ascii="Lexend" w:hAnsi="Lexend"/>
          <w:sz w:val="20"/>
          <w:szCs w:val="20"/>
        </w:rPr>
      </w:pPr>
      <w:hyperlink r:id="rId8">
        <w:r w:rsidRPr="008D3D34">
          <w:rPr>
            <w:rStyle w:val="Hyperlink"/>
            <w:rFonts w:ascii="Lexend" w:hAnsi="Lexend"/>
            <w:sz w:val="20"/>
            <w:szCs w:val="20"/>
          </w:rPr>
          <w:t>Safe Storage Notice</w:t>
        </w:r>
      </w:hyperlink>
    </w:p>
    <w:p w14:paraId="3231EB91" w14:textId="3696CCCA" w:rsidR="40E3D4CE" w:rsidRPr="008D3D34" w:rsidRDefault="40E3D4CE" w:rsidP="4CA38C55">
      <w:pPr>
        <w:pStyle w:val="ListParagraph"/>
        <w:rPr>
          <w:rFonts w:ascii="Lexend" w:hAnsi="Lexend"/>
          <w:sz w:val="20"/>
          <w:szCs w:val="20"/>
        </w:rPr>
      </w:pPr>
    </w:p>
    <w:p w14:paraId="0B11C046" w14:textId="21EC6C1C" w:rsidR="70A003F1" w:rsidRPr="008D3D34" w:rsidRDefault="70A003F1" w:rsidP="40E3D4CE">
      <w:pPr>
        <w:rPr>
          <w:rFonts w:ascii="Lexend" w:hAnsi="Lexend"/>
          <w:b/>
          <w:bCs/>
          <w:sz w:val="20"/>
          <w:szCs w:val="20"/>
        </w:rPr>
      </w:pPr>
      <w:r w:rsidRPr="008D3D34">
        <w:rPr>
          <w:rFonts w:ascii="Lexend" w:hAnsi="Lexend"/>
          <w:sz w:val="20"/>
          <w:szCs w:val="20"/>
        </w:rPr>
        <w:t xml:space="preserve">For additional information and guidance, please visit the </w:t>
      </w:r>
      <w:r w:rsidR="004C7BDC" w:rsidRPr="008D3D34">
        <w:rPr>
          <w:rFonts w:ascii="Lexend" w:hAnsi="Lexend"/>
          <w:sz w:val="20"/>
          <w:szCs w:val="20"/>
        </w:rPr>
        <w:t>Dep</w:t>
      </w:r>
      <w:r w:rsidR="00E41C6F" w:rsidRPr="008D3D34">
        <w:rPr>
          <w:rFonts w:ascii="Lexend" w:hAnsi="Lexend"/>
          <w:sz w:val="20"/>
          <w:szCs w:val="20"/>
        </w:rPr>
        <w:t xml:space="preserve">artment of Education and </w:t>
      </w:r>
      <w:r w:rsidRPr="008D3D34">
        <w:rPr>
          <w:rFonts w:ascii="Lexend" w:hAnsi="Lexend"/>
          <w:sz w:val="20"/>
          <w:szCs w:val="20"/>
        </w:rPr>
        <w:t xml:space="preserve">MDHHS website: </w:t>
      </w:r>
    </w:p>
    <w:p w14:paraId="16A1664F" w14:textId="08601460" w:rsidR="70A003F1" w:rsidRPr="008D3D34" w:rsidRDefault="7059E0B9" w:rsidP="40E3D4CE">
      <w:pPr>
        <w:rPr>
          <w:rFonts w:ascii="Lexend" w:hAnsi="Lexend"/>
          <w:sz w:val="20"/>
          <w:szCs w:val="20"/>
        </w:rPr>
      </w:pPr>
      <w:hyperlink r:id="rId9">
        <w:r w:rsidRPr="008D3D34">
          <w:rPr>
            <w:rStyle w:val="Hyperlink"/>
            <w:rFonts w:ascii="Lexend" w:hAnsi="Lexend"/>
            <w:sz w:val="20"/>
            <w:szCs w:val="20"/>
          </w:rPr>
          <w:t>Secure Storage Law</w:t>
        </w:r>
      </w:hyperlink>
    </w:p>
    <w:p w14:paraId="2CDC0C0D" w14:textId="11800F6B" w:rsidR="70A003F1" w:rsidRPr="008D3D34" w:rsidRDefault="7059E0B9" w:rsidP="40E3D4CE">
      <w:pPr>
        <w:rPr>
          <w:rFonts w:ascii="Lexend" w:hAnsi="Lexend"/>
          <w:b/>
          <w:bCs/>
          <w:sz w:val="20"/>
          <w:szCs w:val="20"/>
        </w:rPr>
      </w:pPr>
      <w:hyperlink r:id="rId10">
        <w:r w:rsidRPr="008D3D34">
          <w:rPr>
            <w:rStyle w:val="Hyperlink"/>
            <w:rFonts w:ascii="Lexend" w:hAnsi="Lexend"/>
            <w:sz w:val="20"/>
            <w:szCs w:val="20"/>
          </w:rPr>
          <w:t>Firearm Injury Prevention</w:t>
        </w:r>
      </w:hyperlink>
      <w:r w:rsidR="70A003F1" w:rsidRPr="008D3D34">
        <w:rPr>
          <w:rFonts w:ascii="Lexend" w:hAnsi="Lexend"/>
          <w:sz w:val="20"/>
          <w:szCs w:val="20"/>
        </w:rPr>
        <w:t xml:space="preserve"> </w:t>
      </w:r>
    </w:p>
    <w:p w14:paraId="6CE1FBE6" w14:textId="778BDB95" w:rsidR="40E3D4CE" w:rsidRPr="008D3D34" w:rsidRDefault="40E3D4CE" w:rsidP="4CA38C55">
      <w:pPr>
        <w:rPr>
          <w:rFonts w:ascii="Lexend" w:hAnsi="Lexend"/>
          <w:sz w:val="20"/>
          <w:szCs w:val="20"/>
        </w:rPr>
      </w:pPr>
    </w:p>
    <w:p w14:paraId="4E2BD38C" w14:textId="29CFB825" w:rsidR="70A003F1" w:rsidRPr="008D3D34" w:rsidRDefault="70A003F1" w:rsidP="40E3D4CE">
      <w:pPr>
        <w:rPr>
          <w:rFonts w:ascii="Lexend" w:hAnsi="Lexend"/>
          <w:sz w:val="20"/>
          <w:szCs w:val="20"/>
        </w:rPr>
      </w:pPr>
      <w:r w:rsidRPr="008D3D34">
        <w:rPr>
          <w:rFonts w:ascii="Lexend" w:hAnsi="Lexend"/>
          <w:sz w:val="20"/>
          <w:szCs w:val="20"/>
        </w:rPr>
        <w:t>We ask that every family take a few moments to review these materials. If your household has firearms, please consider whether the storage methods you are using meet the new standards mandated by the laws. Safe storage options may include locked containers, safes, or trigger locks and ensuring that children cannot access firearms.</w:t>
      </w:r>
    </w:p>
    <w:p w14:paraId="4F512415" w14:textId="4CE6E424" w:rsidR="40E3D4CE" w:rsidRPr="008D3D34" w:rsidRDefault="40E3D4CE" w:rsidP="40E3D4CE">
      <w:pPr>
        <w:rPr>
          <w:rFonts w:ascii="Lexend" w:hAnsi="Lexend"/>
          <w:sz w:val="20"/>
          <w:szCs w:val="20"/>
        </w:rPr>
      </w:pPr>
    </w:p>
    <w:p w14:paraId="5CC1446F" w14:textId="6AD60AFA" w:rsidR="70A003F1" w:rsidRPr="008D3D34" w:rsidRDefault="70A003F1" w:rsidP="40E3D4CE">
      <w:pPr>
        <w:rPr>
          <w:rFonts w:ascii="Lexend" w:hAnsi="Lexend"/>
          <w:sz w:val="20"/>
          <w:szCs w:val="20"/>
        </w:rPr>
      </w:pPr>
      <w:r w:rsidRPr="008D3D34">
        <w:rPr>
          <w:rFonts w:ascii="Lexend" w:hAnsi="Lexend"/>
          <w:sz w:val="20"/>
          <w:szCs w:val="20"/>
        </w:rPr>
        <w:t xml:space="preserve">While we are required to share these resources, this is also a reflection of our deep </w:t>
      </w:r>
      <w:r w:rsidR="1244FDDC" w:rsidRPr="008D3D34">
        <w:rPr>
          <w:rFonts w:ascii="Lexend" w:hAnsi="Lexend"/>
          <w:sz w:val="20"/>
          <w:szCs w:val="20"/>
        </w:rPr>
        <w:t>commitment</w:t>
      </w:r>
      <w:r w:rsidRPr="008D3D34">
        <w:rPr>
          <w:rFonts w:ascii="Lexend" w:hAnsi="Lexend"/>
          <w:sz w:val="20"/>
          <w:szCs w:val="20"/>
        </w:rPr>
        <w:t xml:space="preserve"> to creating the safest possible environment for our students, not just at school, but in their homes and communities. Collaboration between schools </w:t>
      </w:r>
      <w:r w:rsidR="791B5C4F" w:rsidRPr="008D3D34">
        <w:rPr>
          <w:rFonts w:ascii="Lexend" w:hAnsi="Lexend"/>
          <w:sz w:val="20"/>
          <w:szCs w:val="20"/>
        </w:rPr>
        <w:t>and</w:t>
      </w:r>
      <w:r w:rsidRPr="008D3D34">
        <w:rPr>
          <w:rFonts w:ascii="Lexend" w:hAnsi="Lexend"/>
          <w:sz w:val="20"/>
          <w:szCs w:val="20"/>
        </w:rPr>
        <w:t xml:space="preserve"> families is vital, and you</w:t>
      </w:r>
      <w:r w:rsidR="2FF889C2" w:rsidRPr="008D3D34">
        <w:rPr>
          <w:rFonts w:ascii="Lexend" w:hAnsi="Lexend"/>
          <w:sz w:val="20"/>
          <w:szCs w:val="20"/>
        </w:rPr>
        <w:t>r attention to this matter helps protect our children.</w:t>
      </w:r>
    </w:p>
    <w:p w14:paraId="2D015E59" w14:textId="26528BCD" w:rsidR="40E3D4CE" w:rsidRPr="008D3D34" w:rsidRDefault="40E3D4CE" w:rsidP="40E3D4CE">
      <w:pPr>
        <w:rPr>
          <w:rFonts w:ascii="Lexend" w:hAnsi="Lexend"/>
          <w:sz w:val="20"/>
          <w:szCs w:val="20"/>
        </w:rPr>
      </w:pPr>
    </w:p>
    <w:p w14:paraId="2261576A" w14:textId="47F60E19" w:rsidR="2FF889C2" w:rsidRPr="008D3D34" w:rsidRDefault="2FF889C2" w:rsidP="40E3D4CE">
      <w:pPr>
        <w:rPr>
          <w:rFonts w:ascii="Lexend" w:hAnsi="Lexend"/>
          <w:sz w:val="20"/>
          <w:szCs w:val="20"/>
        </w:rPr>
      </w:pPr>
      <w:r w:rsidRPr="008D3D34">
        <w:rPr>
          <w:rFonts w:ascii="Lexend" w:hAnsi="Lexend"/>
          <w:sz w:val="20"/>
          <w:szCs w:val="20"/>
        </w:rPr>
        <w:t xml:space="preserve">Thank you for </w:t>
      </w:r>
      <w:r w:rsidR="3F742D46" w:rsidRPr="008D3D34">
        <w:rPr>
          <w:rFonts w:ascii="Lexend" w:hAnsi="Lexend"/>
          <w:sz w:val="20"/>
          <w:szCs w:val="20"/>
        </w:rPr>
        <w:t>your</w:t>
      </w:r>
      <w:r w:rsidRPr="008D3D34">
        <w:rPr>
          <w:rFonts w:ascii="Lexend" w:hAnsi="Lexend"/>
          <w:sz w:val="20"/>
          <w:szCs w:val="20"/>
        </w:rPr>
        <w:t xml:space="preserve"> cooperation and for being a partner in keeping our community safe.</w:t>
      </w:r>
    </w:p>
    <w:p w14:paraId="47109AEF" w14:textId="0517B88F" w:rsidR="2FF889C2" w:rsidRPr="008D3D34" w:rsidRDefault="2FF889C2" w:rsidP="40E3D4CE">
      <w:pPr>
        <w:rPr>
          <w:rFonts w:ascii="Lexend" w:hAnsi="Lexend"/>
          <w:sz w:val="20"/>
          <w:szCs w:val="20"/>
        </w:rPr>
      </w:pPr>
      <w:r w:rsidRPr="008D3D34">
        <w:rPr>
          <w:rFonts w:ascii="Lexend" w:hAnsi="Lexend"/>
          <w:sz w:val="20"/>
          <w:szCs w:val="20"/>
        </w:rPr>
        <w:t>Sincerely,</w:t>
      </w:r>
    </w:p>
    <w:p w14:paraId="02C6E4F7" w14:textId="77777777" w:rsidR="00E41C6F" w:rsidRPr="008D3D34" w:rsidRDefault="00E41C6F" w:rsidP="40E3D4CE">
      <w:pPr>
        <w:rPr>
          <w:rFonts w:ascii="Lexend" w:hAnsi="Lexend"/>
          <w:sz w:val="20"/>
          <w:szCs w:val="20"/>
        </w:rPr>
      </w:pPr>
    </w:p>
    <w:p w14:paraId="36A357F5" w14:textId="5D1A88C8" w:rsidR="00E41C6F" w:rsidRPr="008D3D34" w:rsidRDefault="2FF889C2" w:rsidP="40E3D4CE">
      <w:pPr>
        <w:rPr>
          <w:rFonts w:ascii="Lexend" w:hAnsi="Lexend"/>
          <w:sz w:val="20"/>
          <w:szCs w:val="20"/>
        </w:rPr>
      </w:pPr>
      <w:r w:rsidRPr="008D3D34">
        <w:rPr>
          <w:rFonts w:ascii="Lexend" w:hAnsi="Lexend"/>
          <w:sz w:val="20"/>
          <w:szCs w:val="20"/>
        </w:rPr>
        <w:t xml:space="preserve">William </w:t>
      </w:r>
      <w:r w:rsidR="00090D3E" w:rsidRPr="008D3D34">
        <w:rPr>
          <w:rFonts w:ascii="Lexend" w:hAnsi="Lexend"/>
          <w:sz w:val="20"/>
          <w:szCs w:val="20"/>
        </w:rPr>
        <w:t xml:space="preserve">D. </w:t>
      </w:r>
      <w:r w:rsidRPr="008D3D34">
        <w:rPr>
          <w:rFonts w:ascii="Lexend" w:hAnsi="Lexend"/>
          <w:sz w:val="20"/>
          <w:szCs w:val="20"/>
        </w:rPr>
        <w:t>Brown</w:t>
      </w:r>
    </w:p>
    <w:p w14:paraId="6D54681A" w14:textId="766561D5" w:rsidR="2FF889C2" w:rsidRPr="008D3D34" w:rsidRDefault="2FF889C2" w:rsidP="40E3D4CE">
      <w:pPr>
        <w:rPr>
          <w:rFonts w:ascii="Lexend" w:hAnsi="Lexend"/>
          <w:sz w:val="20"/>
          <w:szCs w:val="20"/>
        </w:rPr>
      </w:pPr>
      <w:r w:rsidRPr="008D3D34">
        <w:rPr>
          <w:rFonts w:ascii="Lexend" w:hAnsi="Lexend"/>
          <w:sz w:val="20"/>
          <w:szCs w:val="20"/>
        </w:rPr>
        <w:t>Superintendent, Allegan Area ESA</w:t>
      </w:r>
    </w:p>
    <w:sectPr w:rsidR="2FF889C2" w:rsidRPr="008D3D34" w:rsidSect="00FC4B79">
      <w:headerReference w:type="even" r:id="rId11"/>
      <w:headerReference w:type="default" r:id="rId12"/>
      <w:footerReference w:type="even" r:id="rId13"/>
      <w:footerReference w:type="default" r:id="rId14"/>
      <w:headerReference w:type="first" r:id="rId15"/>
      <w:footerReference w:type="first" r:id="rId16"/>
      <w:pgSz w:w="12240" w:h="15840"/>
      <w:pgMar w:top="2430" w:right="1800" w:bottom="23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BADE1" w14:textId="77777777" w:rsidR="00662ABB" w:rsidRDefault="00662ABB" w:rsidP="00585F32">
      <w:r>
        <w:separator/>
      </w:r>
    </w:p>
  </w:endnote>
  <w:endnote w:type="continuationSeparator" w:id="0">
    <w:p w14:paraId="39EA6BB6" w14:textId="77777777" w:rsidR="00662ABB" w:rsidRDefault="00662ABB" w:rsidP="00585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Lexend">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512C8" w14:textId="77777777" w:rsidR="00056D16" w:rsidRDefault="00056D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E5775" w14:textId="77777777" w:rsidR="00056D16" w:rsidRDefault="00056D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DD32" w14:textId="77777777" w:rsidR="00056D16" w:rsidRDefault="00056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28BF8" w14:textId="77777777" w:rsidR="00662ABB" w:rsidRDefault="00662ABB" w:rsidP="00585F32">
      <w:r>
        <w:separator/>
      </w:r>
    </w:p>
  </w:footnote>
  <w:footnote w:type="continuationSeparator" w:id="0">
    <w:p w14:paraId="3FF9E6BB" w14:textId="77777777" w:rsidR="00662ABB" w:rsidRDefault="00662ABB" w:rsidP="00585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17F6" w14:textId="77777777" w:rsidR="00056D16" w:rsidRDefault="00056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2782" w14:textId="68BA2791" w:rsidR="00FC4B79" w:rsidRDefault="001012E2" w:rsidP="00585F32">
    <w:pPr>
      <w:pStyle w:val="Header"/>
    </w:pPr>
    <w:r>
      <w:rPr>
        <w:noProof/>
      </w:rPr>
      <w:drawing>
        <wp:anchor distT="0" distB="0" distL="114300" distR="114300" simplePos="0" relativeHeight="251658241" behindDoc="0" locked="0" layoutInCell="1" allowOverlap="1" wp14:anchorId="233CBBDB" wp14:editId="000ED33D">
          <wp:simplePos x="0" y="0"/>
          <wp:positionH relativeFrom="column">
            <wp:posOffset>-1143000</wp:posOffset>
          </wp:positionH>
          <wp:positionV relativeFrom="paragraph">
            <wp:posOffset>-457200</wp:posOffset>
          </wp:positionV>
          <wp:extent cx="7772400" cy="1435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ESA_Letterhead_Header.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435100"/>
                  </a:xfrm>
                  <a:prstGeom prst="rect">
                    <a:avLst/>
                  </a:prstGeom>
                </pic:spPr>
              </pic:pic>
            </a:graphicData>
          </a:graphic>
          <wp14:sizeRelH relativeFrom="page">
            <wp14:pctWidth>0</wp14:pctWidth>
          </wp14:sizeRelH>
          <wp14:sizeRelV relativeFrom="page">
            <wp14:pctHeight>0</wp14:pctHeight>
          </wp14:sizeRelV>
        </wp:anchor>
      </w:drawing>
    </w:r>
    <w:r w:rsidR="00056D16">
      <w:rPr>
        <w:noProof/>
      </w:rPr>
      <w:drawing>
        <wp:anchor distT="0" distB="0" distL="114300" distR="114300" simplePos="0" relativeHeight="251658240" behindDoc="0" locked="0" layoutInCell="1" allowOverlap="1" wp14:anchorId="462F5F9C" wp14:editId="5E3F52B9">
          <wp:simplePos x="0" y="0"/>
          <wp:positionH relativeFrom="column">
            <wp:posOffset>-1143000</wp:posOffset>
          </wp:positionH>
          <wp:positionV relativeFrom="paragraph">
            <wp:posOffset>4292600</wp:posOffset>
          </wp:positionV>
          <wp:extent cx="7772400" cy="5321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ESA_Letterhead_Footer.png"/>
                  <pic:cNvPicPr/>
                </pic:nvPicPr>
                <pic:blipFill>
                  <a:blip r:embed="rId2">
                    <a:extLst>
                      <a:ext uri="{28A0092B-C50C-407E-A947-70E740481C1C}">
                        <a14:useLocalDpi xmlns:a14="http://schemas.microsoft.com/office/drawing/2010/main" val="0"/>
                      </a:ext>
                    </a:extLst>
                  </a:blip>
                  <a:stretch>
                    <a:fillRect/>
                  </a:stretch>
                </pic:blipFill>
                <pic:spPr>
                  <a:xfrm>
                    <a:off x="0" y="0"/>
                    <a:ext cx="7772400" cy="53213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0897" w14:textId="77777777" w:rsidR="00056D16" w:rsidRDefault="00056D1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71C8"/>
    <w:multiLevelType w:val="multilevel"/>
    <w:tmpl w:val="C47C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F7C3C"/>
    <w:multiLevelType w:val="multilevel"/>
    <w:tmpl w:val="BFA0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45BBD"/>
    <w:multiLevelType w:val="multilevel"/>
    <w:tmpl w:val="73EE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F3B10"/>
    <w:multiLevelType w:val="hybridMultilevel"/>
    <w:tmpl w:val="1FDC8088"/>
    <w:lvl w:ilvl="0" w:tplc="5024C708">
      <w:start w:val="1"/>
      <w:numFmt w:val="decimal"/>
      <w:lvlText w:val="%1."/>
      <w:lvlJc w:val="left"/>
      <w:pPr>
        <w:ind w:left="720" w:hanging="360"/>
      </w:pPr>
    </w:lvl>
    <w:lvl w:ilvl="1" w:tplc="26CA81AC">
      <w:start w:val="1"/>
      <w:numFmt w:val="lowerLetter"/>
      <w:lvlText w:val="%2."/>
      <w:lvlJc w:val="left"/>
      <w:pPr>
        <w:ind w:left="1440" w:hanging="360"/>
      </w:pPr>
    </w:lvl>
    <w:lvl w:ilvl="2" w:tplc="284443EC">
      <w:start w:val="1"/>
      <w:numFmt w:val="lowerRoman"/>
      <w:lvlText w:val="%3."/>
      <w:lvlJc w:val="right"/>
      <w:pPr>
        <w:ind w:left="2160" w:hanging="180"/>
      </w:pPr>
    </w:lvl>
    <w:lvl w:ilvl="3" w:tplc="33A81A84">
      <w:start w:val="1"/>
      <w:numFmt w:val="decimal"/>
      <w:lvlText w:val="%4."/>
      <w:lvlJc w:val="left"/>
      <w:pPr>
        <w:ind w:left="2880" w:hanging="360"/>
      </w:pPr>
    </w:lvl>
    <w:lvl w:ilvl="4" w:tplc="BE762EDE">
      <w:start w:val="1"/>
      <w:numFmt w:val="lowerLetter"/>
      <w:lvlText w:val="%5."/>
      <w:lvlJc w:val="left"/>
      <w:pPr>
        <w:ind w:left="3600" w:hanging="360"/>
      </w:pPr>
    </w:lvl>
    <w:lvl w:ilvl="5" w:tplc="43A8DBAC">
      <w:start w:val="1"/>
      <w:numFmt w:val="lowerRoman"/>
      <w:lvlText w:val="%6."/>
      <w:lvlJc w:val="right"/>
      <w:pPr>
        <w:ind w:left="4320" w:hanging="180"/>
      </w:pPr>
    </w:lvl>
    <w:lvl w:ilvl="6" w:tplc="D47047EA">
      <w:start w:val="1"/>
      <w:numFmt w:val="decimal"/>
      <w:lvlText w:val="%7."/>
      <w:lvlJc w:val="left"/>
      <w:pPr>
        <w:ind w:left="5040" w:hanging="360"/>
      </w:pPr>
    </w:lvl>
    <w:lvl w:ilvl="7" w:tplc="574A1DB0">
      <w:start w:val="1"/>
      <w:numFmt w:val="lowerLetter"/>
      <w:lvlText w:val="%8."/>
      <w:lvlJc w:val="left"/>
      <w:pPr>
        <w:ind w:left="5760" w:hanging="360"/>
      </w:pPr>
    </w:lvl>
    <w:lvl w:ilvl="8" w:tplc="4C6422E0">
      <w:start w:val="1"/>
      <w:numFmt w:val="lowerRoman"/>
      <w:lvlText w:val="%9."/>
      <w:lvlJc w:val="right"/>
      <w:pPr>
        <w:ind w:left="6480" w:hanging="180"/>
      </w:pPr>
    </w:lvl>
  </w:abstractNum>
  <w:abstractNum w:abstractNumId="4" w15:restartNumberingAfterBreak="0">
    <w:nsid w:val="2ED279CD"/>
    <w:multiLevelType w:val="multilevel"/>
    <w:tmpl w:val="F136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143984"/>
    <w:multiLevelType w:val="hybridMultilevel"/>
    <w:tmpl w:val="689C8FBA"/>
    <w:lvl w:ilvl="0" w:tplc="4C62DF7E">
      <w:start w:val="1"/>
      <w:numFmt w:val="bullet"/>
      <w:lvlText w:val=""/>
      <w:lvlJc w:val="left"/>
      <w:pPr>
        <w:ind w:left="288" w:hanging="288"/>
      </w:pPr>
      <w:rPr>
        <w:rFonts w:ascii="Symbol" w:hAnsi="Symbol" w:hint="default"/>
        <w:color w:val="28282B"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3E0378"/>
    <w:multiLevelType w:val="multilevel"/>
    <w:tmpl w:val="77B2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6224DD"/>
    <w:multiLevelType w:val="hybridMultilevel"/>
    <w:tmpl w:val="E0B041EC"/>
    <w:lvl w:ilvl="0" w:tplc="7B04DFCE">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CD7352"/>
    <w:multiLevelType w:val="hybridMultilevel"/>
    <w:tmpl w:val="9F8668FE"/>
    <w:lvl w:ilvl="0" w:tplc="76B4564A">
      <w:start w:val="1"/>
      <w:numFmt w:val="bullet"/>
      <w:lvlText w:val=""/>
      <w:lvlJc w:val="left"/>
      <w:pPr>
        <w:ind w:left="288" w:hanging="288"/>
      </w:pPr>
      <w:rPr>
        <w:rFonts w:ascii="Symbol" w:hAnsi="Symbol" w:hint="default"/>
        <w:color w:val="891A38"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F6ED7"/>
    <w:multiLevelType w:val="hybridMultilevel"/>
    <w:tmpl w:val="10AA9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AC7EF6"/>
    <w:multiLevelType w:val="multilevel"/>
    <w:tmpl w:val="EAA0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2F7485"/>
    <w:multiLevelType w:val="multilevel"/>
    <w:tmpl w:val="DCD4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4F419E"/>
    <w:multiLevelType w:val="multilevel"/>
    <w:tmpl w:val="0AC2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90703">
    <w:abstractNumId w:val="3"/>
  </w:num>
  <w:num w:numId="2" w16cid:durableId="1247769121">
    <w:abstractNumId w:val="9"/>
  </w:num>
  <w:num w:numId="3" w16cid:durableId="688989560">
    <w:abstractNumId w:val="7"/>
  </w:num>
  <w:num w:numId="4" w16cid:durableId="1787307825">
    <w:abstractNumId w:val="8"/>
  </w:num>
  <w:num w:numId="5" w16cid:durableId="1829977033">
    <w:abstractNumId w:val="5"/>
  </w:num>
  <w:num w:numId="6" w16cid:durableId="703595914">
    <w:abstractNumId w:val="4"/>
  </w:num>
  <w:num w:numId="7" w16cid:durableId="1728454683">
    <w:abstractNumId w:val="2"/>
  </w:num>
  <w:num w:numId="8" w16cid:durableId="1114399804">
    <w:abstractNumId w:val="10"/>
  </w:num>
  <w:num w:numId="9" w16cid:durableId="631516698">
    <w:abstractNumId w:val="1"/>
  </w:num>
  <w:num w:numId="10" w16cid:durableId="1389694199">
    <w:abstractNumId w:val="12"/>
  </w:num>
  <w:num w:numId="11" w16cid:durableId="437414464">
    <w:abstractNumId w:val="11"/>
  </w:num>
  <w:num w:numId="12" w16cid:durableId="1732463573">
    <w:abstractNumId w:val="6"/>
  </w:num>
  <w:num w:numId="13" w16cid:durableId="1316229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B79"/>
    <w:rsid w:val="00006D66"/>
    <w:rsid w:val="000306B3"/>
    <w:rsid w:val="00054E0E"/>
    <w:rsid w:val="00056D16"/>
    <w:rsid w:val="0005777C"/>
    <w:rsid w:val="000621F4"/>
    <w:rsid w:val="00062DA3"/>
    <w:rsid w:val="000705E9"/>
    <w:rsid w:val="00076673"/>
    <w:rsid w:val="00090D3E"/>
    <w:rsid w:val="000F4F21"/>
    <w:rsid w:val="001012E2"/>
    <w:rsid w:val="00125741"/>
    <w:rsid w:val="00143A6F"/>
    <w:rsid w:val="001668DF"/>
    <w:rsid w:val="00172BB8"/>
    <w:rsid w:val="00177047"/>
    <w:rsid w:val="00187C69"/>
    <w:rsid w:val="00194567"/>
    <w:rsid w:val="001A1F6D"/>
    <w:rsid w:val="001A2579"/>
    <w:rsid w:val="001A4822"/>
    <w:rsid w:val="001A7231"/>
    <w:rsid w:val="001B38FF"/>
    <w:rsid w:val="001D3549"/>
    <w:rsid w:val="00210669"/>
    <w:rsid w:val="00235283"/>
    <w:rsid w:val="00261887"/>
    <w:rsid w:val="00261D52"/>
    <w:rsid w:val="002733B6"/>
    <w:rsid w:val="0028126A"/>
    <w:rsid w:val="00284E37"/>
    <w:rsid w:val="00287A04"/>
    <w:rsid w:val="00290044"/>
    <w:rsid w:val="0029083B"/>
    <w:rsid w:val="002B0D96"/>
    <w:rsid w:val="002B6628"/>
    <w:rsid w:val="002C1466"/>
    <w:rsid w:val="002C7AE6"/>
    <w:rsid w:val="002E58B2"/>
    <w:rsid w:val="002E601A"/>
    <w:rsid w:val="002F1808"/>
    <w:rsid w:val="003064A8"/>
    <w:rsid w:val="003068DF"/>
    <w:rsid w:val="0031560B"/>
    <w:rsid w:val="003170F5"/>
    <w:rsid w:val="00335E9F"/>
    <w:rsid w:val="003501B0"/>
    <w:rsid w:val="00357F8F"/>
    <w:rsid w:val="00365D32"/>
    <w:rsid w:val="003740A2"/>
    <w:rsid w:val="003A1127"/>
    <w:rsid w:val="003A20C6"/>
    <w:rsid w:val="003B44A1"/>
    <w:rsid w:val="003C7B01"/>
    <w:rsid w:val="003C7DC1"/>
    <w:rsid w:val="00405787"/>
    <w:rsid w:val="004098E4"/>
    <w:rsid w:val="00446680"/>
    <w:rsid w:val="00457D44"/>
    <w:rsid w:val="0046221E"/>
    <w:rsid w:val="00462A16"/>
    <w:rsid w:val="0046490D"/>
    <w:rsid w:val="004A37E6"/>
    <w:rsid w:val="004A5DFB"/>
    <w:rsid w:val="004B623C"/>
    <w:rsid w:val="004B677A"/>
    <w:rsid w:val="004C0B67"/>
    <w:rsid w:val="004C7BDC"/>
    <w:rsid w:val="004D56FA"/>
    <w:rsid w:val="00505B16"/>
    <w:rsid w:val="0051734B"/>
    <w:rsid w:val="00527B8D"/>
    <w:rsid w:val="00546CEC"/>
    <w:rsid w:val="00565FD1"/>
    <w:rsid w:val="005724B6"/>
    <w:rsid w:val="00585328"/>
    <w:rsid w:val="00585F32"/>
    <w:rsid w:val="005913CA"/>
    <w:rsid w:val="0059616D"/>
    <w:rsid w:val="00596D71"/>
    <w:rsid w:val="005A209D"/>
    <w:rsid w:val="005A40A2"/>
    <w:rsid w:val="005A7211"/>
    <w:rsid w:val="005C1BE6"/>
    <w:rsid w:val="005C4C61"/>
    <w:rsid w:val="005D568F"/>
    <w:rsid w:val="005D6A0A"/>
    <w:rsid w:val="00606963"/>
    <w:rsid w:val="006103F8"/>
    <w:rsid w:val="00642935"/>
    <w:rsid w:val="00662ABB"/>
    <w:rsid w:val="006842FB"/>
    <w:rsid w:val="00685CBB"/>
    <w:rsid w:val="006B7E75"/>
    <w:rsid w:val="006D58E9"/>
    <w:rsid w:val="006D6001"/>
    <w:rsid w:val="006E6CA3"/>
    <w:rsid w:val="006F574C"/>
    <w:rsid w:val="00707FAA"/>
    <w:rsid w:val="00741527"/>
    <w:rsid w:val="007449BE"/>
    <w:rsid w:val="00762EEB"/>
    <w:rsid w:val="00766D53"/>
    <w:rsid w:val="007727A5"/>
    <w:rsid w:val="00785FF2"/>
    <w:rsid w:val="007978E1"/>
    <w:rsid w:val="007C297F"/>
    <w:rsid w:val="007C452A"/>
    <w:rsid w:val="007C535D"/>
    <w:rsid w:val="007E33FC"/>
    <w:rsid w:val="007E643F"/>
    <w:rsid w:val="007F52C6"/>
    <w:rsid w:val="007F6D0E"/>
    <w:rsid w:val="008030A6"/>
    <w:rsid w:val="00811B14"/>
    <w:rsid w:val="008128A1"/>
    <w:rsid w:val="00862AC7"/>
    <w:rsid w:val="00870598"/>
    <w:rsid w:val="00893659"/>
    <w:rsid w:val="008A6507"/>
    <w:rsid w:val="008A65E4"/>
    <w:rsid w:val="008C41C6"/>
    <w:rsid w:val="008C4CF2"/>
    <w:rsid w:val="008D3D34"/>
    <w:rsid w:val="00901D23"/>
    <w:rsid w:val="00902275"/>
    <w:rsid w:val="00930D8E"/>
    <w:rsid w:val="00937EB6"/>
    <w:rsid w:val="00940417"/>
    <w:rsid w:val="009457B5"/>
    <w:rsid w:val="0095038F"/>
    <w:rsid w:val="00953A18"/>
    <w:rsid w:val="00970432"/>
    <w:rsid w:val="00972E3F"/>
    <w:rsid w:val="0097680D"/>
    <w:rsid w:val="009837BA"/>
    <w:rsid w:val="00993F62"/>
    <w:rsid w:val="009C3DAF"/>
    <w:rsid w:val="009C72F0"/>
    <w:rsid w:val="009D5118"/>
    <w:rsid w:val="00A066BB"/>
    <w:rsid w:val="00A06B26"/>
    <w:rsid w:val="00A50253"/>
    <w:rsid w:val="00AC35B3"/>
    <w:rsid w:val="00AC3A4E"/>
    <w:rsid w:val="00AD7F44"/>
    <w:rsid w:val="00AE0A6A"/>
    <w:rsid w:val="00AE2648"/>
    <w:rsid w:val="00B11A6C"/>
    <w:rsid w:val="00B14F35"/>
    <w:rsid w:val="00B169E2"/>
    <w:rsid w:val="00B22051"/>
    <w:rsid w:val="00B24298"/>
    <w:rsid w:val="00B24D66"/>
    <w:rsid w:val="00B46FAE"/>
    <w:rsid w:val="00B56A59"/>
    <w:rsid w:val="00B67005"/>
    <w:rsid w:val="00B75ACE"/>
    <w:rsid w:val="00B8287A"/>
    <w:rsid w:val="00B8348B"/>
    <w:rsid w:val="00B85EBB"/>
    <w:rsid w:val="00BD3C93"/>
    <w:rsid w:val="00BD67C5"/>
    <w:rsid w:val="00BF17E1"/>
    <w:rsid w:val="00C0389C"/>
    <w:rsid w:val="00C1258A"/>
    <w:rsid w:val="00C47ACF"/>
    <w:rsid w:val="00C563B1"/>
    <w:rsid w:val="00C6288B"/>
    <w:rsid w:val="00C70C52"/>
    <w:rsid w:val="00C829A0"/>
    <w:rsid w:val="00CD2B65"/>
    <w:rsid w:val="00D01113"/>
    <w:rsid w:val="00D03DAE"/>
    <w:rsid w:val="00D15A62"/>
    <w:rsid w:val="00D61957"/>
    <w:rsid w:val="00D77592"/>
    <w:rsid w:val="00D86D4D"/>
    <w:rsid w:val="00DA166A"/>
    <w:rsid w:val="00DA29CF"/>
    <w:rsid w:val="00DB490D"/>
    <w:rsid w:val="00DC3445"/>
    <w:rsid w:val="00DD6DD0"/>
    <w:rsid w:val="00DF16EB"/>
    <w:rsid w:val="00DF6271"/>
    <w:rsid w:val="00E0345A"/>
    <w:rsid w:val="00E103BF"/>
    <w:rsid w:val="00E1741B"/>
    <w:rsid w:val="00E41C6F"/>
    <w:rsid w:val="00E561E8"/>
    <w:rsid w:val="00E56FA4"/>
    <w:rsid w:val="00E81A0D"/>
    <w:rsid w:val="00EA0525"/>
    <w:rsid w:val="00EA0CF8"/>
    <w:rsid w:val="00EA53C5"/>
    <w:rsid w:val="00EB11D2"/>
    <w:rsid w:val="00ED70A2"/>
    <w:rsid w:val="00F21940"/>
    <w:rsid w:val="00F3448D"/>
    <w:rsid w:val="00FC1133"/>
    <w:rsid w:val="00FC4B79"/>
    <w:rsid w:val="0736F8FD"/>
    <w:rsid w:val="08839939"/>
    <w:rsid w:val="0A923BAA"/>
    <w:rsid w:val="0E5D6D4D"/>
    <w:rsid w:val="0FF7093F"/>
    <w:rsid w:val="1153CB90"/>
    <w:rsid w:val="1244FDDC"/>
    <w:rsid w:val="129BD5A5"/>
    <w:rsid w:val="13E124F0"/>
    <w:rsid w:val="19AAF5C0"/>
    <w:rsid w:val="1DB85536"/>
    <w:rsid w:val="228A0572"/>
    <w:rsid w:val="25943258"/>
    <w:rsid w:val="2F591432"/>
    <w:rsid w:val="2F5E90C2"/>
    <w:rsid w:val="2FF889C2"/>
    <w:rsid w:val="33B5EA77"/>
    <w:rsid w:val="3602AEBD"/>
    <w:rsid w:val="376E5833"/>
    <w:rsid w:val="38847409"/>
    <w:rsid w:val="3A30A943"/>
    <w:rsid w:val="3A84228C"/>
    <w:rsid w:val="3B5048BE"/>
    <w:rsid w:val="3F742D46"/>
    <w:rsid w:val="40E3D4CE"/>
    <w:rsid w:val="48CF8A8B"/>
    <w:rsid w:val="4CA38C55"/>
    <w:rsid w:val="4D616079"/>
    <w:rsid w:val="4DA9F86A"/>
    <w:rsid w:val="4E60BA91"/>
    <w:rsid w:val="5E112038"/>
    <w:rsid w:val="5FACCA35"/>
    <w:rsid w:val="7059E0B9"/>
    <w:rsid w:val="70A003F1"/>
    <w:rsid w:val="77B43EBA"/>
    <w:rsid w:val="791B5C4F"/>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59218"/>
  <w14:defaultImageDpi w14:val="32767"/>
  <w15:chartTrackingRefBased/>
  <w15:docId w15:val="{1D475636-1AB3-6F4F-BDBC-B77AC95B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85F32"/>
    <w:pPr>
      <w:spacing w:after="100"/>
    </w:pPr>
    <w:rPr>
      <w:rFonts w:ascii="Arial" w:hAnsi="Arial" w:cs="Arial"/>
      <w:sz w:val="21"/>
      <w:szCs w:val="21"/>
    </w:rPr>
  </w:style>
  <w:style w:type="paragraph" w:styleId="Heading1">
    <w:name w:val="heading 1"/>
    <w:basedOn w:val="Normal"/>
    <w:next w:val="Normal"/>
    <w:link w:val="Heading1Char"/>
    <w:uiPriority w:val="9"/>
    <w:qFormat/>
    <w:rsid w:val="008C41C6"/>
    <w:pPr>
      <w:spacing w:after="180"/>
      <w:outlineLvl w:val="0"/>
    </w:pPr>
    <w:rPr>
      <w:b/>
      <w:bCs/>
      <w:color w:val="891A38" w:themeColor="accent3"/>
      <w:sz w:val="36"/>
      <w:szCs w:val="36"/>
    </w:rPr>
  </w:style>
  <w:style w:type="paragraph" w:styleId="Heading2">
    <w:name w:val="heading 2"/>
    <w:basedOn w:val="Normal"/>
    <w:next w:val="Normal"/>
    <w:link w:val="Heading2Char"/>
    <w:uiPriority w:val="9"/>
    <w:unhideWhenUsed/>
    <w:qFormat/>
    <w:rsid w:val="00585F32"/>
    <w:pPr>
      <w:outlineLvl w:val="1"/>
    </w:pPr>
    <w:rPr>
      <w:b/>
      <w:bCs/>
      <w:color w:val="891A38" w:themeColor="accent3"/>
      <w:sz w:val="19"/>
      <w:szCs w:val="19"/>
    </w:rPr>
  </w:style>
  <w:style w:type="paragraph" w:styleId="Heading3">
    <w:name w:val="heading 3"/>
    <w:basedOn w:val="Normal"/>
    <w:next w:val="Normal"/>
    <w:link w:val="Heading3Char"/>
    <w:uiPriority w:val="9"/>
    <w:unhideWhenUsed/>
    <w:qFormat/>
    <w:rsid w:val="00585F32"/>
    <w:pPr>
      <w:spacing w:after="0"/>
      <w:outlineLvl w:val="2"/>
    </w:pPr>
    <w:rPr>
      <w:b/>
      <w:bCs/>
      <w:color w:val="2828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B79"/>
    <w:pPr>
      <w:tabs>
        <w:tab w:val="center" w:pos="4680"/>
        <w:tab w:val="right" w:pos="9360"/>
      </w:tabs>
    </w:pPr>
  </w:style>
  <w:style w:type="character" w:customStyle="1" w:styleId="HeaderChar">
    <w:name w:val="Header Char"/>
    <w:basedOn w:val="DefaultParagraphFont"/>
    <w:link w:val="Header"/>
    <w:uiPriority w:val="99"/>
    <w:rsid w:val="00FC4B79"/>
  </w:style>
  <w:style w:type="paragraph" w:styleId="Footer">
    <w:name w:val="footer"/>
    <w:basedOn w:val="Normal"/>
    <w:link w:val="FooterChar"/>
    <w:uiPriority w:val="99"/>
    <w:unhideWhenUsed/>
    <w:rsid w:val="00FC4B79"/>
    <w:pPr>
      <w:tabs>
        <w:tab w:val="center" w:pos="4680"/>
        <w:tab w:val="right" w:pos="9360"/>
      </w:tabs>
    </w:pPr>
  </w:style>
  <w:style w:type="character" w:customStyle="1" w:styleId="FooterChar">
    <w:name w:val="Footer Char"/>
    <w:basedOn w:val="DefaultParagraphFont"/>
    <w:link w:val="Footer"/>
    <w:uiPriority w:val="99"/>
    <w:rsid w:val="00FC4B79"/>
  </w:style>
  <w:style w:type="character" w:customStyle="1" w:styleId="Heading1Char">
    <w:name w:val="Heading 1 Char"/>
    <w:basedOn w:val="DefaultParagraphFont"/>
    <w:link w:val="Heading1"/>
    <w:uiPriority w:val="9"/>
    <w:rsid w:val="008C41C6"/>
    <w:rPr>
      <w:rFonts w:ascii="Arial" w:hAnsi="Arial" w:cs="Arial"/>
      <w:b/>
      <w:bCs/>
      <w:color w:val="891A38" w:themeColor="accent3"/>
      <w:sz w:val="36"/>
      <w:szCs w:val="36"/>
    </w:rPr>
  </w:style>
  <w:style w:type="character" w:customStyle="1" w:styleId="Heading2Char">
    <w:name w:val="Heading 2 Char"/>
    <w:basedOn w:val="DefaultParagraphFont"/>
    <w:link w:val="Heading2"/>
    <w:uiPriority w:val="9"/>
    <w:rsid w:val="00585F32"/>
    <w:rPr>
      <w:rFonts w:ascii="Arial" w:hAnsi="Arial" w:cs="Arial"/>
      <w:b/>
      <w:bCs/>
      <w:color w:val="891A38" w:themeColor="accent3"/>
      <w:sz w:val="19"/>
      <w:szCs w:val="19"/>
    </w:rPr>
  </w:style>
  <w:style w:type="character" w:customStyle="1" w:styleId="Heading3Char">
    <w:name w:val="Heading 3 Char"/>
    <w:basedOn w:val="DefaultParagraphFont"/>
    <w:link w:val="Heading3"/>
    <w:uiPriority w:val="9"/>
    <w:rsid w:val="00585F32"/>
    <w:rPr>
      <w:rFonts w:ascii="Arial" w:hAnsi="Arial" w:cs="Arial"/>
      <w:b/>
      <w:bCs/>
      <w:color w:val="28282B" w:themeColor="text1"/>
      <w:sz w:val="21"/>
      <w:szCs w:val="21"/>
    </w:rPr>
  </w:style>
  <w:style w:type="paragraph" w:styleId="ListParagraph">
    <w:name w:val="List Paragraph"/>
    <w:basedOn w:val="Normal"/>
    <w:uiPriority w:val="34"/>
    <w:qFormat/>
    <w:rsid w:val="00585F32"/>
    <w:pPr>
      <w:ind w:left="720"/>
      <w:contextualSpacing/>
    </w:pPr>
  </w:style>
  <w:style w:type="character" w:styleId="Hyperlink">
    <w:name w:val="Hyperlink"/>
    <w:basedOn w:val="DefaultParagraphFont"/>
    <w:uiPriority w:val="99"/>
    <w:unhideWhenUsed/>
    <w:rsid w:val="00E81A0D"/>
    <w:rPr>
      <w:color w:val="0E798A" w:themeColor="hyperlink"/>
      <w:u w:val="single"/>
    </w:rPr>
  </w:style>
  <w:style w:type="character" w:styleId="UnresolvedMention">
    <w:name w:val="Unresolved Mention"/>
    <w:basedOn w:val="DefaultParagraphFont"/>
    <w:uiPriority w:val="99"/>
    <w:rsid w:val="00E81A0D"/>
    <w:rPr>
      <w:color w:val="605E5C"/>
      <w:shd w:val="clear" w:color="auto" w:fill="E1DFDD"/>
    </w:rPr>
  </w:style>
  <w:style w:type="character" w:styleId="CommentReference">
    <w:name w:val="annotation reference"/>
    <w:basedOn w:val="DefaultParagraphFont"/>
    <w:uiPriority w:val="99"/>
    <w:semiHidden/>
    <w:unhideWhenUsed/>
    <w:rsid w:val="00BD67C5"/>
    <w:rPr>
      <w:sz w:val="16"/>
      <w:szCs w:val="16"/>
    </w:rPr>
  </w:style>
  <w:style w:type="paragraph" w:styleId="CommentText">
    <w:name w:val="annotation text"/>
    <w:basedOn w:val="Normal"/>
    <w:link w:val="CommentTextChar"/>
    <w:uiPriority w:val="99"/>
    <w:unhideWhenUsed/>
    <w:rsid w:val="00BD67C5"/>
    <w:rPr>
      <w:sz w:val="20"/>
      <w:szCs w:val="20"/>
    </w:rPr>
  </w:style>
  <w:style w:type="character" w:customStyle="1" w:styleId="CommentTextChar">
    <w:name w:val="Comment Text Char"/>
    <w:basedOn w:val="DefaultParagraphFont"/>
    <w:link w:val="CommentText"/>
    <w:uiPriority w:val="99"/>
    <w:rsid w:val="00BD67C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D67C5"/>
    <w:rPr>
      <w:b/>
      <w:bCs/>
    </w:rPr>
  </w:style>
  <w:style w:type="character" w:customStyle="1" w:styleId="CommentSubjectChar">
    <w:name w:val="Comment Subject Char"/>
    <w:basedOn w:val="CommentTextChar"/>
    <w:link w:val="CommentSubject"/>
    <w:uiPriority w:val="99"/>
    <w:semiHidden/>
    <w:rsid w:val="00BD67C5"/>
    <w:rPr>
      <w:rFonts w:ascii="Arial" w:hAnsi="Arial" w:cs="Arial"/>
      <w:b/>
      <w:bCs/>
      <w:sz w:val="20"/>
      <w:szCs w:val="20"/>
    </w:rPr>
  </w:style>
  <w:style w:type="character" w:styleId="FollowedHyperlink">
    <w:name w:val="FollowedHyperlink"/>
    <w:basedOn w:val="DefaultParagraphFont"/>
    <w:uiPriority w:val="99"/>
    <w:semiHidden/>
    <w:unhideWhenUsed/>
    <w:rsid w:val="008A6507"/>
    <w:rPr>
      <w:color w:val="891A3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15513">
      <w:bodyDiv w:val="1"/>
      <w:marLeft w:val="0"/>
      <w:marRight w:val="0"/>
      <w:marTop w:val="0"/>
      <w:marBottom w:val="0"/>
      <w:divBdr>
        <w:top w:val="none" w:sz="0" w:space="0" w:color="auto"/>
        <w:left w:val="none" w:sz="0" w:space="0" w:color="auto"/>
        <w:bottom w:val="none" w:sz="0" w:space="0" w:color="auto"/>
        <w:right w:val="none" w:sz="0" w:space="0" w:color="auto"/>
      </w:divBdr>
    </w:div>
    <w:div w:id="309556626">
      <w:bodyDiv w:val="1"/>
      <w:marLeft w:val="0"/>
      <w:marRight w:val="0"/>
      <w:marTop w:val="0"/>
      <w:marBottom w:val="0"/>
      <w:divBdr>
        <w:top w:val="none" w:sz="0" w:space="0" w:color="auto"/>
        <w:left w:val="none" w:sz="0" w:space="0" w:color="auto"/>
        <w:bottom w:val="none" w:sz="0" w:space="0" w:color="auto"/>
        <w:right w:val="none" w:sz="0" w:space="0" w:color="auto"/>
      </w:divBdr>
    </w:div>
    <w:div w:id="742292875">
      <w:bodyDiv w:val="1"/>
      <w:marLeft w:val="0"/>
      <w:marRight w:val="0"/>
      <w:marTop w:val="0"/>
      <w:marBottom w:val="0"/>
      <w:divBdr>
        <w:top w:val="none" w:sz="0" w:space="0" w:color="auto"/>
        <w:left w:val="none" w:sz="0" w:space="0" w:color="auto"/>
        <w:bottom w:val="none" w:sz="0" w:space="0" w:color="auto"/>
        <w:right w:val="none" w:sz="0" w:space="0" w:color="auto"/>
      </w:divBdr>
    </w:div>
    <w:div w:id="1148126706">
      <w:bodyDiv w:val="1"/>
      <w:marLeft w:val="0"/>
      <w:marRight w:val="0"/>
      <w:marTop w:val="0"/>
      <w:marBottom w:val="0"/>
      <w:divBdr>
        <w:top w:val="none" w:sz="0" w:space="0" w:color="auto"/>
        <w:left w:val="none" w:sz="0" w:space="0" w:color="auto"/>
        <w:bottom w:val="none" w:sz="0" w:space="0" w:color="auto"/>
        <w:right w:val="none" w:sz="0" w:space="0" w:color="auto"/>
      </w:divBdr>
      <w:divsChild>
        <w:div w:id="275527977">
          <w:marLeft w:val="0"/>
          <w:marRight w:val="0"/>
          <w:marTop w:val="240"/>
          <w:marBottom w:val="240"/>
          <w:divBdr>
            <w:top w:val="none" w:sz="0" w:space="0" w:color="auto"/>
            <w:left w:val="none" w:sz="0" w:space="0" w:color="auto"/>
            <w:bottom w:val="none" w:sz="0" w:space="0" w:color="auto"/>
            <w:right w:val="none" w:sz="0" w:space="0" w:color="auto"/>
          </w:divBdr>
        </w:div>
        <w:div w:id="2069382186">
          <w:marLeft w:val="0"/>
          <w:marRight w:val="0"/>
          <w:marTop w:val="240"/>
          <w:marBottom w:val="240"/>
          <w:divBdr>
            <w:top w:val="none" w:sz="0" w:space="0" w:color="auto"/>
            <w:left w:val="none" w:sz="0" w:space="0" w:color="auto"/>
            <w:bottom w:val="none" w:sz="0" w:space="0" w:color="auto"/>
            <w:right w:val="none" w:sz="0" w:space="0" w:color="auto"/>
          </w:divBdr>
        </w:div>
        <w:div w:id="503594783">
          <w:marLeft w:val="0"/>
          <w:marRight w:val="0"/>
          <w:marTop w:val="240"/>
          <w:marBottom w:val="240"/>
          <w:divBdr>
            <w:top w:val="none" w:sz="0" w:space="0" w:color="auto"/>
            <w:left w:val="none" w:sz="0" w:space="0" w:color="auto"/>
            <w:bottom w:val="none" w:sz="0" w:space="0" w:color="auto"/>
            <w:right w:val="none" w:sz="0" w:space="0" w:color="auto"/>
          </w:divBdr>
        </w:div>
        <w:div w:id="268044742">
          <w:marLeft w:val="0"/>
          <w:marRight w:val="0"/>
          <w:marTop w:val="240"/>
          <w:marBottom w:val="240"/>
          <w:divBdr>
            <w:top w:val="none" w:sz="0" w:space="0" w:color="auto"/>
            <w:left w:val="none" w:sz="0" w:space="0" w:color="auto"/>
            <w:bottom w:val="none" w:sz="0" w:space="0" w:color="auto"/>
            <w:right w:val="none" w:sz="0" w:space="0" w:color="auto"/>
          </w:divBdr>
        </w:div>
        <w:div w:id="1910266624">
          <w:marLeft w:val="0"/>
          <w:marRight w:val="0"/>
          <w:marTop w:val="240"/>
          <w:marBottom w:val="240"/>
          <w:divBdr>
            <w:top w:val="none" w:sz="0" w:space="0" w:color="auto"/>
            <w:left w:val="none" w:sz="0" w:space="0" w:color="auto"/>
            <w:bottom w:val="none" w:sz="0" w:space="0" w:color="auto"/>
            <w:right w:val="none" w:sz="0" w:space="0" w:color="auto"/>
          </w:divBdr>
        </w:div>
      </w:divsChild>
    </w:div>
    <w:div w:id="1159230948">
      <w:bodyDiv w:val="1"/>
      <w:marLeft w:val="0"/>
      <w:marRight w:val="0"/>
      <w:marTop w:val="0"/>
      <w:marBottom w:val="0"/>
      <w:divBdr>
        <w:top w:val="none" w:sz="0" w:space="0" w:color="auto"/>
        <w:left w:val="none" w:sz="0" w:space="0" w:color="auto"/>
        <w:bottom w:val="none" w:sz="0" w:space="0" w:color="auto"/>
        <w:right w:val="none" w:sz="0" w:space="0" w:color="auto"/>
      </w:divBdr>
    </w:div>
    <w:div w:id="1205406912">
      <w:bodyDiv w:val="1"/>
      <w:marLeft w:val="0"/>
      <w:marRight w:val="0"/>
      <w:marTop w:val="0"/>
      <w:marBottom w:val="0"/>
      <w:divBdr>
        <w:top w:val="none" w:sz="0" w:space="0" w:color="auto"/>
        <w:left w:val="none" w:sz="0" w:space="0" w:color="auto"/>
        <w:bottom w:val="none" w:sz="0" w:space="0" w:color="auto"/>
        <w:right w:val="none" w:sz="0" w:space="0" w:color="auto"/>
      </w:divBdr>
      <w:divsChild>
        <w:div w:id="980385307">
          <w:marLeft w:val="0"/>
          <w:marRight w:val="0"/>
          <w:marTop w:val="240"/>
          <w:marBottom w:val="240"/>
          <w:divBdr>
            <w:top w:val="none" w:sz="0" w:space="0" w:color="auto"/>
            <w:left w:val="none" w:sz="0" w:space="0" w:color="auto"/>
            <w:bottom w:val="none" w:sz="0" w:space="0" w:color="auto"/>
            <w:right w:val="none" w:sz="0" w:space="0" w:color="auto"/>
          </w:divBdr>
        </w:div>
        <w:div w:id="2054570998">
          <w:marLeft w:val="0"/>
          <w:marRight w:val="0"/>
          <w:marTop w:val="240"/>
          <w:marBottom w:val="240"/>
          <w:divBdr>
            <w:top w:val="none" w:sz="0" w:space="0" w:color="auto"/>
            <w:left w:val="none" w:sz="0" w:space="0" w:color="auto"/>
            <w:bottom w:val="none" w:sz="0" w:space="0" w:color="auto"/>
            <w:right w:val="none" w:sz="0" w:space="0" w:color="auto"/>
          </w:divBdr>
        </w:div>
        <w:div w:id="1426264819">
          <w:marLeft w:val="0"/>
          <w:marRight w:val="0"/>
          <w:marTop w:val="240"/>
          <w:marBottom w:val="240"/>
          <w:divBdr>
            <w:top w:val="none" w:sz="0" w:space="0" w:color="auto"/>
            <w:left w:val="none" w:sz="0" w:space="0" w:color="auto"/>
            <w:bottom w:val="none" w:sz="0" w:space="0" w:color="auto"/>
            <w:right w:val="none" w:sz="0" w:space="0" w:color="auto"/>
          </w:divBdr>
        </w:div>
        <w:div w:id="16784347">
          <w:marLeft w:val="0"/>
          <w:marRight w:val="0"/>
          <w:marTop w:val="240"/>
          <w:marBottom w:val="240"/>
          <w:divBdr>
            <w:top w:val="none" w:sz="0" w:space="0" w:color="auto"/>
            <w:left w:val="none" w:sz="0" w:space="0" w:color="auto"/>
            <w:bottom w:val="none" w:sz="0" w:space="0" w:color="auto"/>
            <w:right w:val="none" w:sz="0" w:space="0" w:color="auto"/>
          </w:divBdr>
        </w:div>
        <w:div w:id="969671328">
          <w:marLeft w:val="0"/>
          <w:marRight w:val="0"/>
          <w:marTop w:val="240"/>
          <w:marBottom w:val="240"/>
          <w:divBdr>
            <w:top w:val="none" w:sz="0" w:space="0" w:color="auto"/>
            <w:left w:val="none" w:sz="0" w:space="0" w:color="auto"/>
            <w:bottom w:val="none" w:sz="0" w:space="0" w:color="auto"/>
            <w:right w:val="none" w:sz="0" w:space="0" w:color="auto"/>
          </w:divBdr>
        </w:div>
      </w:divsChild>
    </w:div>
    <w:div w:id="1224372789">
      <w:bodyDiv w:val="1"/>
      <w:marLeft w:val="0"/>
      <w:marRight w:val="0"/>
      <w:marTop w:val="0"/>
      <w:marBottom w:val="0"/>
      <w:divBdr>
        <w:top w:val="none" w:sz="0" w:space="0" w:color="auto"/>
        <w:left w:val="none" w:sz="0" w:space="0" w:color="auto"/>
        <w:bottom w:val="none" w:sz="0" w:space="0" w:color="auto"/>
        <w:right w:val="none" w:sz="0" w:space="0" w:color="auto"/>
      </w:divBdr>
    </w:div>
    <w:div w:id="1361395285">
      <w:bodyDiv w:val="1"/>
      <w:marLeft w:val="0"/>
      <w:marRight w:val="0"/>
      <w:marTop w:val="0"/>
      <w:marBottom w:val="0"/>
      <w:divBdr>
        <w:top w:val="none" w:sz="0" w:space="0" w:color="auto"/>
        <w:left w:val="none" w:sz="0" w:space="0" w:color="auto"/>
        <w:bottom w:val="none" w:sz="0" w:space="0" w:color="auto"/>
        <w:right w:val="none" w:sz="0" w:space="0" w:color="auto"/>
      </w:divBdr>
    </w:div>
    <w:div w:id="1464620499">
      <w:bodyDiv w:val="1"/>
      <w:marLeft w:val="0"/>
      <w:marRight w:val="0"/>
      <w:marTop w:val="0"/>
      <w:marBottom w:val="0"/>
      <w:divBdr>
        <w:top w:val="none" w:sz="0" w:space="0" w:color="auto"/>
        <w:left w:val="none" w:sz="0" w:space="0" w:color="auto"/>
        <w:bottom w:val="none" w:sz="0" w:space="0" w:color="auto"/>
        <w:right w:val="none" w:sz="0" w:space="0" w:color="auto"/>
      </w:divBdr>
    </w:div>
    <w:div w:id="1488086470">
      <w:bodyDiv w:val="1"/>
      <w:marLeft w:val="0"/>
      <w:marRight w:val="0"/>
      <w:marTop w:val="0"/>
      <w:marBottom w:val="0"/>
      <w:divBdr>
        <w:top w:val="none" w:sz="0" w:space="0" w:color="auto"/>
        <w:left w:val="none" w:sz="0" w:space="0" w:color="auto"/>
        <w:bottom w:val="none" w:sz="0" w:space="0" w:color="auto"/>
        <w:right w:val="none" w:sz="0" w:space="0" w:color="auto"/>
      </w:divBdr>
    </w:div>
    <w:div w:id="1560241967">
      <w:bodyDiv w:val="1"/>
      <w:marLeft w:val="0"/>
      <w:marRight w:val="0"/>
      <w:marTop w:val="0"/>
      <w:marBottom w:val="0"/>
      <w:divBdr>
        <w:top w:val="none" w:sz="0" w:space="0" w:color="auto"/>
        <w:left w:val="none" w:sz="0" w:space="0" w:color="auto"/>
        <w:bottom w:val="none" w:sz="0" w:space="0" w:color="auto"/>
        <w:right w:val="none" w:sz="0" w:space="0" w:color="auto"/>
      </w:divBdr>
    </w:div>
    <w:div w:id="1593855916">
      <w:bodyDiv w:val="1"/>
      <w:marLeft w:val="0"/>
      <w:marRight w:val="0"/>
      <w:marTop w:val="0"/>
      <w:marBottom w:val="0"/>
      <w:divBdr>
        <w:top w:val="none" w:sz="0" w:space="0" w:color="auto"/>
        <w:left w:val="none" w:sz="0" w:space="0" w:color="auto"/>
        <w:bottom w:val="none" w:sz="0" w:space="0" w:color="auto"/>
        <w:right w:val="none" w:sz="0" w:space="0" w:color="auto"/>
      </w:divBdr>
    </w:div>
    <w:div w:id="1769428118">
      <w:bodyDiv w:val="1"/>
      <w:marLeft w:val="0"/>
      <w:marRight w:val="0"/>
      <w:marTop w:val="0"/>
      <w:marBottom w:val="0"/>
      <w:divBdr>
        <w:top w:val="none" w:sz="0" w:space="0" w:color="auto"/>
        <w:left w:val="none" w:sz="0" w:space="0" w:color="auto"/>
        <w:bottom w:val="none" w:sz="0" w:space="0" w:color="auto"/>
        <w:right w:val="none" w:sz="0" w:space="0" w:color="auto"/>
      </w:divBdr>
    </w:div>
    <w:div w:id="2076662359">
      <w:bodyDiv w:val="1"/>
      <w:marLeft w:val="0"/>
      <w:marRight w:val="0"/>
      <w:marTop w:val="0"/>
      <w:marBottom w:val="0"/>
      <w:divBdr>
        <w:top w:val="none" w:sz="0" w:space="0" w:color="auto"/>
        <w:left w:val="none" w:sz="0" w:space="0" w:color="auto"/>
        <w:bottom w:val="none" w:sz="0" w:space="0" w:color="auto"/>
        <w:right w:val="none" w:sz="0" w:space="0" w:color="auto"/>
      </w:divBdr>
    </w:div>
    <w:div w:id="208733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mdhhs/-/media/Project/Websites/mdhhs/Safety-and-Injury-Prevention/Injury-and-Violence-Prevention/Safe-Storage-Notice-09_12_25--NB-clean_sh-final.pdf?rev=948663211aa9424081dc9a0716c0b7df&amp;hash=D286E5C9E338B3C45AD7E06667EA8B23"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ichigan.gov/mdhhs/-/media/Project/Websites/mdhhs/Safety-and-Injury-Prevention/Firearm-Injury-Prevention/safe-storage-flyer.pdf?rev=bf57f3a8ed824bd3953da1e6db27b2c6"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michigan.gov/mdhhs/safety-injury-prev/firearm-injury-prevention" TargetMode="External"/><Relationship Id="rId19"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hyperlink" Target="https://www.michigan.gov/mde/services/health-safety/topics/school-safety/safe-storage-law"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ESA">
      <a:dk1>
        <a:srgbClr val="28282B"/>
      </a:dk1>
      <a:lt1>
        <a:srgbClr val="FFFFFF"/>
      </a:lt1>
      <a:dk2>
        <a:srgbClr val="80807D"/>
      </a:dk2>
      <a:lt2>
        <a:srgbClr val="E7E6E6"/>
      </a:lt2>
      <a:accent1>
        <a:srgbClr val="ED7D30"/>
      </a:accent1>
      <a:accent2>
        <a:srgbClr val="0E798A"/>
      </a:accent2>
      <a:accent3>
        <a:srgbClr val="891A38"/>
      </a:accent3>
      <a:accent4>
        <a:srgbClr val="5D5080"/>
      </a:accent4>
      <a:accent5>
        <a:srgbClr val="D7A843"/>
      </a:accent5>
      <a:accent6>
        <a:srgbClr val="4B835B"/>
      </a:accent6>
      <a:hlink>
        <a:srgbClr val="0E798A"/>
      </a:hlink>
      <a:folHlink>
        <a:srgbClr val="891A38"/>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Reid</dc:creator>
  <cp:keywords/>
  <dc:description/>
  <cp:lastModifiedBy>Troy Woodwyk</cp:lastModifiedBy>
  <cp:revision>4</cp:revision>
  <dcterms:created xsi:type="dcterms:W3CDTF">2026-09-29T13:12:00Z</dcterms:created>
  <dcterms:modified xsi:type="dcterms:W3CDTF">2026-09-29T13:15:00Z</dcterms:modified>
</cp:coreProperties>
</file>